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 w:val="0"/>
          <w:sz w:val="30"/>
          <w:szCs w:val="30"/>
        </w:rPr>
      </w:pPr>
      <w:bookmarkStart w:id="0" w:name="_Hlk148602531"/>
      <w:r>
        <w:rPr>
          <w:rFonts w:hint="eastAsia"/>
          <w:b/>
          <w:bCs w:val="0"/>
          <w:sz w:val="30"/>
          <w:szCs w:val="30"/>
        </w:rPr>
        <w:t>第一届医学与老年健康学术会议</w:t>
      </w:r>
      <w:bookmarkEnd w:id="0"/>
      <w:r>
        <w:rPr>
          <w:rFonts w:hint="eastAsia"/>
          <w:b/>
          <w:bCs w:val="0"/>
          <w:sz w:val="30"/>
          <w:szCs w:val="30"/>
        </w:rPr>
        <w:t>日程</w:t>
      </w:r>
    </w:p>
    <w:tbl>
      <w:tblPr>
        <w:tblStyle w:val="5"/>
        <w:tblW w:w="56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7"/>
        <w:gridCol w:w="4347"/>
        <w:gridCol w:w="38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000" w:type="pct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b/>
                <w:bCs w:val="0"/>
                <w:kern w:val="0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</w:rPr>
              <w:t>月2</w:t>
            </w:r>
            <w:r>
              <w:rPr>
                <w:rFonts w:ascii="宋体" w:hAnsi="宋体" w:eastAsia="宋体" w:cs="宋体"/>
                <w:b/>
                <w:bCs w:val="0"/>
                <w:kern w:val="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0" w:type="pct"/>
            <w:shd w:val="clear" w:color="auto" w:fill="BDD6EE" w:themeFill="accent5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</w:rPr>
              <w:t>13:00-17:00</w:t>
            </w:r>
          </w:p>
        </w:tc>
        <w:tc>
          <w:tcPr>
            <w:tcW w:w="4209" w:type="pct"/>
            <w:gridSpan w:val="2"/>
            <w:shd w:val="clear" w:color="auto" w:fill="BDD6EE" w:themeFill="accent5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</w:rPr>
              <w:t>参会人员注册报到（山西大厦一层大堂）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0" w:type="pct"/>
            <w:shd w:val="clear" w:color="auto" w:fill="BDD6EE" w:themeFill="accent5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</w:rPr>
              <w:t>17:00-19:00</w:t>
            </w:r>
          </w:p>
        </w:tc>
        <w:tc>
          <w:tcPr>
            <w:tcW w:w="4209" w:type="pct"/>
            <w:gridSpan w:val="2"/>
            <w:shd w:val="clear" w:color="auto" w:fill="BDD6EE" w:themeFill="accent5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</w:rPr>
              <w:t>自由活动（晚餐自理）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000" w:type="pct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b/>
                <w:bCs w:val="0"/>
                <w:kern w:val="0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</w:rPr>
              <w:t>月2</w:t>
            </w:r>
            <w:r>
              <w:rPr>
                <w:rFonts w:ascii="宋体" w:hAnsi="宋体" w:eastAsia="宋体" w:cs="宋体"/>
                <w:b/>
                <w:bCs w:val="0"/>
                <w:kern w:val="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</w:rPr>
              <w:t>日上午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000" w:type="pct"/>
            <w:gridSpan w:val="3"/>
            <w:shd w:val="clear" w:color="auto" w:fill="FEF2CC" w:themeFill="accent4" w:themeFillTint="33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</w:rPr>
              <w:t>主会场</w:t>
            </w:r>
          </w:p>
          <w:p>
            <w:pPr>
              <w:jc w:val="center"/>
              <w:rPr>
                <w:rFonts w:ascii="宋体" w:hAnsi="宋体" w:eastAsia="宋体" w:cs="宋体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</w:rPr>
              <w:t>（五层柏华厅，主持人：常春）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0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</w:rPr>
              <w:t>时  间</w:t>
            </w:r>
          </w:p>
        </w:tc>
        <w:tc>
          <w:tcPr>
            <w:tcW w:w="2241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</w:rPr>
              <w:t>内  容</w:t>
            </w:r>
          </w:p>
        </w:tc>
        <w:tc>
          <w:tcPr>
            <w:tcW w:w="1967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</w:rPr>
              <w:t>主讲嘉宾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0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</w:rPr>
              <w:t>8:30-9:00</w:t>
            </w:r>
          </w:p>
        </w:tc>
        <w:tc>
          <w:tcPr>
            <w:tcW w:w="4209" w:type="pct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</w:rPr>
              <w:t>开幕式</w:t>
            </w:r>
          </w:p>
          <w:p>
            <w:pPr>
              <w:jc w:val="center"/>
              <w:rPr>
                <w:rFonts w:ascii="宋体" w:hAnsi="宋体" w:eastAsia="宋体" w:cs="宋体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</w:rPr>
              <w:t>介绍嘉宾</w:t>
            </w:r>
          </w:p>
          <w:p>
            <w:pPr>
              <w:jc w:val="center"/>
              <w:rPr>
                <w:rFonts w:ascii="宋体" w:hAnsi="宋体" w:eastAsia="宋体" w:cs="宋体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</w:rPr>
              <w:t>北京大学医学部老年健康研究中心主任柯杨教授致辞</w:t>
            </w:r>
          </w:p>
          <w:p>
            <w:pPr>
              <w:jc w:val="center"/>
              <w:rPr>
                <w:rFonts w:ascii="宋体" w:hAnsi="宋体" w:eastAsia="宋体" w:cs="宋体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</w:rPr>
              <w:t>北京大学公共卫生学院党委书记郝卫东教授致辞</w:t>
            </w:r>
          </w:p>
          <w:p>
            <w:pPr>
              <w:jc w:val="center"/>
              <w:rPr>
                <w:rFonts w:ascii="宋体" w:hAnsi="宋体" w:eastAsia="宋体" w:cs="宋体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</w:rPr>
              <w:t>中国初级卫生保健基金会贾艳杰主任致辞</w:t>
            </w:r>
          </w:p>
          <w:p>
            <w:pPr>
              <w:jc w:val="center"/>
              <w:rPr>
                <w:rFonts w:ascii="宋体" w:hAnsi="宋体" w:eastAsia="宋体" w:cs="宋体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</w:rPr>
              <w:t>合影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0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</w:rPr>
              <w:t>9:00-9:50</w:t>
            </w:r>
          </w:p>
        </w:tc>
        <w:tc>
          <w:tcPr>
            <w:tcW w:w="2241" w:type="pct"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</w:rPr>
              <w:t>对老年医学的思考及展望</w:t>
            </w:r>
          </w:p>
        </w:tc>
        <w:tc>
          <w:tcPr>
            <w:tcW w:w="1967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</w:rPr>
              <w:t>刘梅林</w:t>
            </w:r>
          </w:p>
          <w:p>
            <w:pPr>
              <w:jc w:val="center"/>
              <w:rPr>
                <w:rFonts w:ascii="宋体" w:hAnsi="宋体" w:eastAsia="宋体" w:cs="宋体"/>
                <w:b/>
                <w:bCs w:val="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</w:rPr>
              <w:t>北京大学老年健康研究中心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0" w:type="pct"/>
            <w:shd w:val="clear" w:color="auto" w:fill="BDD6EE" w:themeFill="accent5" w:themeFillTint="66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</w:rPr>
              <w:t>9:50-10:00</w:t>
            </w:r>
          </w:p>
        </w:tc>
        <w:tc>
          <w:tcPr>
            <w:tcW w:w="4209" w:type="pct"/>
            <w:gridSpan w:val="2"/>
            <w:shd w:val="clear" w:color="auto" w:fill="BDD6EE" w:themeFill="accent5" w:themeFillTint="66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</w:rPr>
              <w:t>茶歇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0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</w:rPr>
              <w:t>10:00-10:50</w:t>
            </w:r>
          </w:p>
        </w:tc>
        <w:tc>
          <w:tcPr>
            <w:tcW w:w="2241" w:type="pct"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 w:val="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</w:rPr>
              <w:t>中国推进健康老龄化成就与问题</w:t>
            </w:r>
          </w:p>
        </w:tc>
        <w:tc>
          <w:tcPr>
            <w:tcW w:w="1967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</w:rPr>
              <w:t>王建业</w:t>
            </w:r>
          </w:p>
          <w:p>
            <w:pPr>
              <w:jc w:val="center"/>
              <w:rPr>
                <w:rFonts w:ascii="宋体" w:hAnsi="宋体" w:eastAsia="宋体" w:cs="宋体"/>
                <w:b/>
                <w:bCs w:val="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</w:rPr>
              <w:t>北京医院原党委书记、院长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0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</w:rPr>
              <w:t>11:00-11:50</w:t>
            </w:r>
          </w:p>
        </w:tc>
        <w:tc>
          <w:tcPr>
            <w:tcW w:w="2241" w:type="pct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</w:rPr>
              <w:t>落实“国考”战略目标加强三级公立医院运营管理</w:t>
            </w:r>
          </w:p>
        </w:tc>
        <w:tc>
          <w:tcPr>
            <w:tcW w:w="1967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</w:rPr>
              <w:t xml:space="preserve">王春玉 </w:t>
            </w:r>
          </w:p>
          <w:p>
            <w:pPr>
              <w:jc w:val="center"/>
              <w:rPr>
                <w:rFonts w:ascii="宋体" w:hAnsi="宋体" w:eastAsia="宋体" w:cs="宋体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</w:rPr>
              <w:t>国家卫生健康委医院管理研究所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0" w:type="pct"/>
            <w:shd w:val="clear" w:color="auto" w:fill="BDD6EE" w:themeFill="accent5" w:themeFillTint="66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</w:rPr>
              <w:t>12:00-13:00</w:t>
            </w:r>
          </w:p>
        </w:tc>
        <w:tc>
          <w:tcPr>
            <w:tcW w:w="4209" w:type="pct"/>
            <w:gridSpan w:val="2"/>
            <w:shd w:val="clear" w:color="auto" w:fill="BDD6EE" w:themeFill="accent5" w:themeFillTint="66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</w:rPr>
              <w:t>午餐（自助餐）</w:t>
            </w:r>
          </w:p>
        </w:tc>
      </w:tr>
    </w:tbl>
    <w:p>
      <w:pPr>
        <w:rPr>
          <w:b/>
          <w:bCs w:val="0"/>
        </w:rPr>
      </w:pPr>
    </w:p>
    <w:p>
      <w:pPr>
        <w:rPr>
          <w:b/>
          <w:bCs w:val="0"/>
        </w:rPr>
      </w:pPr>
    </w:p>
    <w:p>
      <w:pPr>
        <w:rPr>
          <w:b/>
          <w:bCs w:val="0"/>
        </w:rPr>
      </w:pPr>
    </w:p>
    <w:tbl>
      <w:tblPr>
        <w:tblStyle w:val="5"/>
        <w:tblW w:w="572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8"/>
        <w:gridCol w:w="4335"/>
        <w:gridCol w:w="38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5000" w:type="pct"/>
            <w:gridSpan w:val="3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 w:val="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</w:rPr>
              <w:t>1</w:t>
            </w:r>
            <w:r>
              <w:rPr>
                <w:rFonts w:ascii="宋体" w:hAnsi="宋体" w:eastAsia="宋体" w:cs="宋体"/>
                <w:b/>
                <w:bCs w:val="0"/>
                <w:kern w:val="0"/>
                <w:szCs w:val="21"/>
              </w:rPr>
              <w:t>0</w:t>
            </w:r>
            <w:r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</w:rPr>
              <w:t>月2</w:t>
            </w:r>
            <w:r>
              <w:rPr>
                <w:rFonts w:ascii="宋体" w:hAnsi="宋体" w:eastAsia="宋体" w:cs="宋体"/>
                <w:b/>
                <w:bCs w:val="0"/>
                <w:kern w:val="0"/>
                <w:szCs w:val="21"/>
              </w:rPr>
              <w:t>8</w:t>
            </w:r>
            <w:r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</w:rPr>
              <w:t>日下午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000" w:type="pct"/>
            <w:gridSpan w:val="3"/>
            <w:shd w:val="clear" w:color="auto" w:fill="FEF2CC" w:themeFill="accent4" w:themeFillTint="32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 w:val="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</w:rPr>
              <w:t>分会场1</w:t>
            </w:r>
          </w:p>
          <w:p>
            <w:pPr>
              <w:jc w:val="center"/>
              <w:rPr>
                <w:rFonts w:ascii="宋体" w:hAnsi="宋体" w:eastAsia="宋体" w:cs="宋体"/>
                <w:b/>
                <w:bCs w:val="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</w:rPr>
              <w:t>医院前沿技术与医院学科建设</w:t>
            </w:r>
          </w:p>
          <w:p>
            <w:pPr>
              <w:jc w:val="center"/>
              <w:rPr>
                <w:rFonts w:ascii="宋体" w:hAnsi="宋体" w:eastAsia="宋体" w:cs="宋体"/>
                <w:b/>
                <w:bCs w:val="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</w:rPr>
              <w:t>（五层柏华厅，主持人：袁彦龙、潘芳）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4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 w:val="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</w:rPr>
              <w:t>时  间</w:t>
            </w:r>
          </w:p>
        </w:tc>
        <w:tc>
          <w:tcPr>
            <w:tcW w:w="2221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 w:val="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</w:rPr>
              <w:t>内  容</w:t>
            </w:r>
          </w:p>
        </w:tc>
        <w:tc>
          <w:tcPr>
            <w:tcW w:w="1953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 w:val="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</w:rPr>
              <w:t>主讲嘉宾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4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 w:val="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</w:rPr>
              <w:t>1</w:t>
            </w:r>
            <w:r>
              <w:rPr>
                <w:rFonts w:ascii="宋体" w:hAnsi="宋体" w:eastAsia="宋体" w:cs="宋体"/>
                <w:b/>
                <w:bCs w:val="0"/>
                <w:kern w:val="0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</w:rPr>
              <w:t>:</w:t>
            </w:r>
            <w:r>
              <w:rPr>
                <w:rFonts w:ascii="宋体" w:hAnsi="宋体" w:eastAsia="宋体" w:cs="宋体"/>
                <w:b/>
                <w:bCs w:val="0"/>
                <w:kern w:val="0"/>
                <w:szCs w:val="21"/>
              </w:rPr>
              <w:t>30</w:t>
            </w:r>
            <w:r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</w:rPr>
              <w:t>-</w:t>
            </w:r>
            <w:r>
              <w:rPr>
                <w:rFonts w:ascii="宋体" w:hAnsi="宋体" w:eastAsia="宋体" w:cs="宋体"/>
                <w:b/>
                <w:bCs w:val="0"/>
                <w:kern w:val="0"/>
                <w:szCs w:val="21"/>
              </w:rPr>
              <w:t>14</w:t>
            </w:r>
            <w:r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</w:rPr>
              <w:t>:</w:t>
            </w:r>
            <w:r>
              <w:rPr>
                <w:rFonts w:ascii="宋体" w:hAnsi="宋体" w:eastAsia="宋体" w:cs="宋体"/>
                <w:b/>
                <w:bCs w:val="0"/>
                <w:kern w:val="0"/>
                <w:szCs w:val="21"/>
              </w:rPr>
              <w:t>10</w:t>
            </w:r>
          </w:p>
        </w:tc>
        <w:tc>
          <w:tcPr>
            <w:tcW w:w="2221" w:type="pct"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 w:val="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</w:rPr>
              <w:t>人工智能监控医疗质量的理论与实践</w:t>
            </w:r>
          </w:p>
        </w:tc>
        <w:tc>
          <w:tcPr>
            <w:tcW w:w="1953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 w:val="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</w:rPr>
              <w:t xml:space="preserve">潘习龙 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 w:val="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</w:rPr>
              <w:t>北京大学公共卫生学院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4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 w:val="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</w:rPr>
              <w:t>1</w:t>
            </w:r>
            <w:r>
              <w:rPr>
                <w:rFonts w:ascii="宋体" w:hAnsi="宋体" w:eastAsia="宋体" w:cs="宋体"/>
                <w:b/>
                <w:bCs w:val="0"/>
                <w:kern w:val="0"/>
                <w:szCs w:val="21"/>
              </w:rPr>
              <w:t>4</w:t>
            </w:r>
            <w:r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</w:rPr>
              <w:t>:</w:t>
            </w:r>
            <w:r>
              <w:rPr>
                <w:rFonts w:ascii="宋体" w:hAnsi="宋体" w:eastAsia="宋体" w:cs="宋体"/>
                <w:b/>
                <w:bCs w:val="0"/>
                <w:kern w:val="0"/>
                <w:szCs w:val="21"/>
              </w:rPr>
              <w:t>10</w:t>
            </w:r>
            <w:r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</w:rPr>
              <w:t>-</w:t>
            </w:r>
            <w:r>
              <w:rPr>
                <w:rFonts w:ascii="宋体" w:hAnsi="宋体" w:eastAsia="宋体" w:cs="宋体"/>
                <w:b/>
                <w:bCs w:val="0"/>
                <w:kern w:val="0"/>
                <w:szCs w:val="21"/>
              </w:rPr>
              <w:t>14</w:t>
            </w:r>
            <w:r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</w:rPr>
              <w:t>:</w:t>
            </w:r>
            <w:r>
              <w:rPr>
                <w:rFonts w:ascii="宋体" w:hAnsi="宋体" w:eastAsia="宋体" w:cs="宋体"/>
                <w:b/>
                <w:bCs w:val="0"/>
                <w:kern w:val="0"/>
                <w:szCs w:val="21"/>
              </w:rPr>
              <w:t>50</w:t>
            </w:r>
          </w:p>
        </w:tc>
        <w:tc>
          <w:tcPr>
            <w:tcW w:w="2221" w:type="pct"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 w:val="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</w:rPr>
              <w:t>高血压患者的区域化管理</w:t>
            </w:r>
          </w:p>
        </w:tc>
        <w:tc>
          <w:tcPr>
            <w:tcW w:w="1953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 w:val="0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</w:rPr>
              <w:t>刘冀兴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 w:val="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</w:rPr>
              <w:t>中国老年保健医学研究会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4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 w:val="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</w:rPr>
              <w:t>1</w:t>
            </w:r>
            <w:r>
              <w:rPr>
                <w:rFonts w:ascii="宋体" w:hAnsi="宋体" w:eastAsia="宋体" w:cs="宋体"/>
                <w:b/>
                <w:bCs w:val="0"/>
                <w:kern w:val="0"/>
                <w:szCs w:val="21"/>
              </w:rPr>
              <w:t>4</w:t>
            </w:r>
            <w:r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</w:rPr>
              <w:t>:</w:t>
            </w:r>
            <w:r>
              <w:rPr>
                <w:rFonts w:ascii="宋体" w:hAnsi="宋体" w:eastAsia="宋体" w:cs="宋体"/>
                <w:b/>
                <w:bCs w:val="0"/>
                <w:kern w:val="0"/>
                <w:szCs w:val="21"/>
              </w:rPr>
              <w:t>50-15:30</w:t>
            </w:r>
          </w:p>
        </w:tc>
        <w:tc>
          <w:tcPr>
            <w:tcW w:w="2221" w:type="pct"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 w:val="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</w:rPr>
              <w:t>医院6S的精益化管理</w:t>
            </w:r>
          </w:p>
        </w:tc>
        <w:tc>
          <w:tcPr>
            <w:tcW w:w="1953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 w:val="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</w:rPr>
              <w:t>于婷婷研究员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 w:val="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</w:rPr>
              <w:t>北京中欧国际医院管理技术研究院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4" w:type="pct"/>
            <w:shd w:val="clear" w:color="auto" w:fill="BDD6EE" w:themeFill="accent5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 w:val="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</w:rPr>
              <w:t>1</w:t>
            </w:r>
            <w:r>
              <w:rPr>
                <w:rFonts w:ascii="宋体" w:hAnsi="宋体" w:eastAsia="宋体" w:cs="宋体"/>
                <w:b/>
                <w:bCs w:val="0"/>
                <w:kern w:val="0"/>
                <w:szCs w:val="21"/>
              </w:rPr>
              <w:t>5</w:t>
            </w:r>
            <w:r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</w:rPr>
              <w:t>:</w:t>
            </w:r>
            <w:r>
              <w:rPr>
                <w:rFonts w:ascii="宋体" w:hAnsi="宋体" w:eastAsia="宋体" w:cs="宋体"/>
                <w:b/>
                <w:bCs w:val="0"/>
                <w:kern w:val="0"/>
                <w:szCs w:val="21"/>
              </w:rPr>
              <w:t>30-15:40</w:t>
            </w:r>
          </w:p>
        </w:tc>
        <w:tc>
          <w:tcPr>
            <w:tcW w:w="4175" w:type="pct"/>
            <w:gridSpan w:val="2"/>
            <w:shd w:val="clear" w:color="auto" w:fill="BDD6EE" w:themeFill="accent5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 w:val="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</w:rPr>
              <w:t>茶歇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4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 w:val="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</w:rPr>
              <w:t>1</w:t>
            </w:r>
            <w:r>
              <w:rPr>
                <w:rFonts w:ascii="宋体" w:hAnsi="宋体" w:eastAsia="宋体" w:cs="宋体"/>
                <w:b/>
                <w:bCs w:val="0"/>
                <w:kern w:val="0"/>
                <w:szCs w:val="21"/>
              </w:rPr>
              <w:t>5</w:t>
            </w:r>
            <w:r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</w:rPr>
              <w:t>:</w:t>
            </w:r>
            <w:r>
              <w:rPr>
                <w:rFonts w:ascii="宋体" w:hAnsi="宋体" w:eastAsia="宋体" w:cs="宋体"/>
                <w:b/>
                <w:bCs w:val="0"/>
                <w:kern w:val="0"/>
                <w:szCs w:val="21"/>
              </w:rPr>
              <w:t>40</w:t>
            </w:r>
            <w:r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</w:rPr>
              <w:t>-</w:t>
            </w:r>
            <w:r>
              <w:rPr>
                <w:rFonts w:ascii="宋体" w:hAnsi="宋体" w:eastAsia="宋体" w:cs="宋体"/>
                <w:b/>
                <w:bCs w:val="0"/>
                <w:kern w:val="0"/>
                <w:szCs w:val="21"/>
              </w:rPr>
              <w:t>16</w:t>
            </w:r>
            <w:r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</w:rPr>
              <w:t>:</w:t>
            </w:r>
            <w:r>
              <w:rPr>
                <w:rFonts w:ascii="宋体" w:hAnsi="宋体" w:eastAsia="宋体" w:cs="宋体"/>
                <w:b/>
                <w:bCs w:val="0"/>
                <w:kern w:val="0"/>
                <w:szCs w:val="21"/>
              </w:rPr>
              <w:t>20</w:t>
            </w:r>
          </w:p>
        </w:tc>
        <w:tc>
          <w:tcPr>
            <w:tcW w:w="2221" w:type="pct"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 w:val="0"/>
                <w:kern w:val="0"/>
                <w:szCs w:val="21"/>
              </w:rPr>
            </w:pPr>
            <w:r>
              <w:rPr>
                <w:rFonts w:ascii="宋体" w:hAnsi="宋体" w:eastAsia="宋体" w:cs="宋体"/>
                <w:b/>
                <w:bCs w:val="0"/>
                <w:kern w:val="0"/>
                <w:szCs w:val="21"/>
              </w:rPr>
              <w:t>“互联网+”新时代公立医院高质量发展的服务升级与管理应</w:t>
            </w:r>
            <w:r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</w:rPr>
              <w:t>用</w:t>
            </w:r>
          </w:p>
        </w:tc>
        <w:tc>
          <w:tcPr>
            <w:tcW w:w="1953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 w:val="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</w:rPr>
              <w:t xml:space="preserve">方向明 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 w:val="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</w:rPr>
              <w:t>国家卫健委互联网+医疗运营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 w:val="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</w:rPr>
              <w:t>与人才培养课题组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4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 w:val="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</w:rPr>
              <w:t>1</w:t>
            </w:r>
            <w:r>
              <w:rPr>
                <w:rFonts w:ascii="宋体" w:hAnsi="宋体" w:eastAsia="宋体" w:cs="宋体"/>
                <w:b/>
                <w:bCs w:val="0"/>
                <w:kern w:val="0"/>
                <w:szCs w:val="21"/>
              </w:rPr>
              <w:t>6</w:t>
            </w:r>
            <w:r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</w:rPr>
              <w:t>:</w:t>
            </w:r>
            <w:r>
              <w:rPr>
                <w:rFonts w:ascii="宋体" w:hAnsi="宋体" w:eastAsia="宋体" w:cs="宋体"/>
                <w:b/>
                <w:bCs w:val="0"/>
                <w:kern w:val="0"/>
                <w:szCs w:val="21"/>
              </w:rPr>
              <w:t>20-17:00</w:t>
            </w:r>
          </w:p>
        </w:tc>
        <w:tc>
          <w:tcPr>
            <w:tcW w:w="2221" w:type="pct"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 w:val="0"/>
                <w:kern w:val="0"/>
                <w:szCs w:val="21"/>
              </w:rPr>
            </w:pPr>
            <w:r>
              <w:rPr>
                <w:rFonts w:ascii="宋体" w:hAnsi="宋体" w:eastAsia="宋体" w:cs="宋体"/>
                <w:b/>
                <w:bCs w:val="0"/>
                <w:kern w:val="0"/>
                <w:szCs w:val="21"/>
              </w:rPr>
              <w:t>发挥医保支付机制作用优化慢病管理服务</w:t>
            </w:r>
          </w:p>
        </w:tc>
        <w:tc>
          <w:tcPr>
            <w:tcW w:w="1953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 w:val="0"/>
                <w:kern w:val="0"/>
                <w:szCs w:val="21"/>
              </w:rPr>
            </w:pPr>
            <w:r>
              <w:rPr>
                <w:rFonts w:ascii="宋体" w:hAnsi="宋体" w:eastAsia="宋体" w:cs="宋体"/>
                <w:b/>
                <w:bCs w:val="0"/>
                <w:kern w:val="0"/>
                <w:szCs w:val="21"/>
              </w:rPr>
              <w:t>孙立群</w:t>
            </w:r>
            <w:r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</w:rPr>
              <w:t xml:space="preserve"> 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 w:val="0"/>
                <w:kern w:val="0"/>
                <w:szCs w:val="21"/>
              </w:rPr>
            </w:pPr>
            <w:r>
              <w:rPr>
                <w:rFonts w:ascii="宋体" w:hAnsi="宋体" w:eastAsia="宋体" w:cs="宋体"/>
                <w:b/>
                <w:bCs w:val="0"/>
                <w:kern w:val="0"/>
                <w:szCs w:val="21"/>
              </w:rPr>
              <w:t>国新健康研究院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4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 w:val="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</w:rPr>
              <w:t>17:0</w:t>
            </w:r>
            <w:r>
              <w:rPr>
                <w:rFonts w:ascii="宋体" w:hAnsi="宋体" w:eastAsia="宋体" w:cs="宋体"/>
                <w:b/>
                <w:bCs w:val="0"/>
                <w:kern w:val="0"/>
                <w:szCs w:val="21"/>
              </w:rPr>
              <w:t>0-17:</w:t>
            </w:r>
            <w:r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</w:rPr>
              <w:t>4</w:t>
            </w:r>
            <w:r>
              <w:rPr>
                <w:rFonts w:ascii="宋体" w:hAnsi="宋体" w:eastAsia="宋体" w:cs="宋体"/>
                <w:b/>
                <w:bCs w:val="0"/>
                <w:kern w:val="0"/>
                <w:szCs w:val="21"/>
              </w:rPr>
              <w:t>0</w:t>
            </w:r>
          </w:p>
        </w:tc>
        <w:tc>
          <w:tcPr>
            <w:tcW w:w="2221" w:type="pct"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 w:val="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</w:rPr>
              <w:t>中风</w:t>
            </w:r>
            <w:r>
              <w:rPr>
                <w:rFonts w:ascii="宋体" w:hAnsi="宋体" w:eastAsia="宋体" w:cs="宋体"/>
                <w:b/>
                <w:bCs w:val="0"/>
                <w:kern w:val="0"/>
                <w:szCs w:val="21"/>
              </w:rPr>
              <w:t>120-中风预警和急救之中国策略</w:t>
            </w:r>
          </w:p>
        </w:tc>
        <w:tc>
          <w:tcPr>
            <w:tcW w:w="1953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 w:val="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</w:rPr>
              <w:t>赵静</w:t>
            </w:r>
          </w:p>
          <w:p>
            <w:pPr>
              <w:widowControl/>
              <w:rPr>
                <w:rFonts w:ascii="宋体" w:hAnsi="宋体" w:eastAsia="宋体" w:cs="宋体"/>
                <w:b/>
                <w:bCs w:val="0"/>
                <w:kern w:val="0"/>
                <w:szCs w:val="21"/>
              </w:rPr>
            </w:pPr>
            <w:r>
              <w:rPr>
                <w:rFonts w:ascii="宋体" w:hAnsi="宋体" w:eastAsia="宋体" w:cs="宋体"/>
                <w:b/>
                <w:bCs w:val="0"/>
                <w:kern w:val="0"/>
                <w:szCs w:val="21"/>
              </w:rPr>
              <w:t>复旦大学附属闵行医院神经内科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4" w:type="pct"/>
            <w:shd w:val="clear" w:color="auto" w:fill="BDD6EE" w:themeFill="accent5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 w:val="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</w:rPr>
              <w:t>1</w:t>
            </w:r>
            <w:r>
              <w:rPr>
                <w:rFonts w:ascii="宋体" w:hAnsi="宋体" w:eastAsia="宋体" w:cs="宋体"/>
                <w:b/>
                <w:bCs w:val="0"/>
                <w:kern w:val="0"/>
                <w:szCs w:val="21"/>
              </w:rPr>
              <w:t>8:00-19:00</w:t>
            </w:r>
          </w:p>
        </w:tc>
        <w:tc>
          <w:tcPr>
            <w:tcW w:w="4175" w:type="pct"/>
            <w:gridSpan w:val="2"/>
            <w:shd w:val="clear" w:color="auto" w:fill="BDD6EE" w:themeFill="accent5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 w:val="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</w:rPr>
              <w:t>晚餐（自助餐）</w:t>
            </w:r>
          </w:p>
        </w:tc>
      </w:tr>
    </w:tbl>
    <w:p>
      <w:pPr>
        <w:rPr>
          <w:b/>
          <w:bCs w:val="0"/>
        </w:rPr>
      </w:pPr>
    </w:p>
    <w:p>
      <w:pPr>
        <w:rPr>
          <w:b/>
          <w:bCs w:val="0"/>
        </w:rPr>
      </w:pPr>
    </w:p>
    <w:p>
      <w:pPr>
        <w:rPr>
          <w:b/>
          <w:bCs w:val="0"/>
        </w:rPr>
      </w:pPr>
    </w:p>
    <w:p>
      <w:pPr>
        <w:rPr>
          <w:b/>
          <w:bCs w:val="0"/>
        </w:rPr>
      </w:pPr>
    </w:p>
    <w:tbl>
      <w:tblPr>
        <w:tblStyle w:val="5"/>
        <w:tblW w:w="576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6"/>
        <w:gridCol w:w="4298"/>
        <w:gridCol w:w="3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5000" w:type="pct"/>
            <w:gridSpan w:val="3"/>
            <w:shd w:val="clear" w:color="auto" w:fill="FFFFFF" w:themeFill="background1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 w:val="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2"/>
              </w:rPr>
              <w:t>1</w:t>
            </w:r>
            <w:r>
              <w:rPr>
                <w:rFonts w:ascii="宋体" w:hAnsi="宋体" w:eastAsia="宋体" w:cs="宋体"/>
                <w:b/>
                <w:bCs w:val="0"/>
                <w:kern w:val="0"/>
                <w:sz w:val="22"/>
              </w:rPr>
              <w:t>0</w:t>
            </w: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2"/>
              </w:rPr>
              <w:t>月2</w:t>
            </w:r>
            <w:r>
              <w:rPr>
                <w:rFonts w:ascii="宋体" w:hAnsi="宋体" w:eastAsia="宋体" w:cs="宋体"/>
                <w:b/>
                <w:bCs w:val="0"/>
                <w:kern w:val="0"/>
                <w:sz w:val="22"/>
              </w:rPr>
              <w:t>8</w:t>
            </w: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2"/>
              </w:rPr>
              <w:t>日下午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000" w:type="pct"/>
            <w:gridSpan w:val="3"/>
            <w:shd w:val="clear" w:color="auto" w:fill="FEF2CC" w:themeFill="accent4" w:themeFillTint="32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 w:val="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2"/>
              </w:rPr>
              <w:t>分会场2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 w:val="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2"/>
              </w:rPr>
              <w:t>多学科视角下的健康老龄化分会场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 w:val="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2"/>
              </w:rPr>
              <w:t>（一层金辇厅，主持人：陈园生、孙昕霙）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8" w:type="pct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 w:val="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2"/>
              </w:rPr>
              <w:t xml:space="preserve">时 </w:t>
            </w:r>
            <w:r>
              <w:rPr>
                <w:rFonts w:ascii="宋体" w:hAnsi="宋体" w:eastAsia="宋体" w:cs="宋体"/>
                <w:b/>
                <w:bCs w:val="0"/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2"/>
              </w:rPr>
              <w:t>间</w:t>
            </w:r>
          </w:p>
        </w:tc>
        <w:tc>
          <w:tcPr>
            <w:tcW w:w="2188" w:type="pct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 w:val="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2"/>
              </w:rPr>
              <w:t xml:space="preserve">内 </w:t>
            </w:r>
            <w:r>
              <w:rPr>
                <w:rFonts w:ascii="宋体" w:hAnsi="宋体" w:eastAsia="宋体" w:cs="宋体"/>
                <w:b/>
                <w:bCs w:val="0"/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2"/>
              </w:rPr>
              <w:t>容</w:t>
            </w:r>
          </w:p>
        </w:tc>
        <w:tc>
          <w:tcPr>
            <w:tcW w:w="1972" w:type="pct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 w:val="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2"/>
              </w:rPr>
              <w:t>主讲嘉宾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8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 w:val="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2"/>
              </w:rPr>
              <w:t>1</w:t>
            </w:r>
            <w:r>
              <w:rPr>
                <w:rFonts w:ascii="宋体" w:hAnsi="宋体" w:eastAsia="宋体" w:cs="宋体"/>
                <w:b/>
                <w:bCs w:val="0"/>
                <w:kern w:val="0"/>
                <w:sz w:val="22"/>
              </w:rPr>
              <w:t>3</w:t>
            </w: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2"/>
              </w:rPr>
              <w:t>:</w:t>
            </w:r>
            <w:r>
              <w:rPr>
                <w:rFonts w:ascii="宋体" w:hAnsi="宋体" w:eastAsia="宋体" w:cs="宋体"/>
                <w:b/>
                <w:bCs w:val="0"/>
                <w:kern w:val="0"/>
                <w:sz w:val="22"/>
              </w:rPr>
              <w:t>30</w:t>
            </w: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2"/>
              </w:rPr>
              <w:t>-</w:t>
            </w:r>
            <w:r>
              <w:rPr>
                <w:rFonts w:ascii="宋体" w:hAnsi="宋体" w:eastAsia="宋体" w:cs="宋体"/>
                <w:b/>
                <w:bCs w:val="0"/>
                <w:kern w:val="0"/>
                <w:sz w:val="22"/>
              </w:rPr>
              <w:t>14</w:t>
            </w: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2"/>
              </w:rPr>
              <w:t>:</w:t>
            </w:r>
            <w:r>
              <w:rPr>
                <w:rFonts w:ascii="宋体" w:hAnsi="宋体" w:eastAsia="宋体" w:cs="宋体"/>
                <w:b/>
                <w:bCs w:val="0"/>
                <w:kern w:val="0"/>
                <w:sz w:val="22"/>
              </w:rPr>
              <w:t>10</w:t>
            </w:r>
          </w:p>
        </w:tc>
        <w:tc>
          <w:tcPr>
            <w:tcW w:w="2188" w:type="pct"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 w:val="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2"/>
              </w:rPr>
              <w:t>完善城乡老年人养老保障的机制与路径</w:t>
            </w:r>
          </w:p>
        </w:tc>
        <w:tc>
          <w:tcPr>
            <w:tcW w:w="1972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 w:val="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2"/>
              </w:rPr>
              <w:t xml:space="preserve">张佳慧 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 w:val="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2"/>
              </w:rPr>
              <w:t>国务院发展研究中心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8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 w:val="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2"/>
              </w:rPr>
              <w:t>14:10-14:50</w:t>
            </w:r>
          </w:p>
        </w:tc>
        <w:tc>
          <w:tcPr>
            <w:tcW w:w="2188" w:type="pct"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 w:val="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2"/>
              </w:rPr>
              <w:t>全生命周期多维度思考百岁健康</w:t>
            </w:r>
          </w:p>
        </w:tc>
        <w:tc>
          <w:tcPr>
            <w:tcW w:w="1972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 w:val="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2"/>
              </w:rPr>
              <w:t xml:space="preserve">宁毅 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 w:val="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2"/>
              </w:rPr>
              <w:t>海南医学院公共卫生学院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8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 w:val="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2"/>
              </w:rPr>
              <w:t>14:50-15:30</w:t>
            </w:r>
          </w:p>
        </w:tc>
        <w:tc>
          <w:tcPr>
            <w:tcW w:w="2188" w:type="pct"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 w:val="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2"/>
              </w:rPr>
              <w:t>老年脑认知健康研究与促进：从延缓认知老化到痴呆防治</w:t>
            </w:r>
          </w:p>
        </w:tc>
        <w:tc>
          <w:tcPr>
            <w:tcW w:w="1972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 w:val="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2"/>
              </w:rPr>
              <w:t xml:space="preserve">李娟 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 w:val="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2"/>
              </w:rPr>
              <w:t>中国科学院心理研究所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8" w:type="pct"/>
            <w:shd w:val="clear" w:color="auto" w:fill="BDD6EE" w:themeFill="accent5" w:themeFillTint="66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 w:val="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2"/>
              </w:rPr>
              <w:t>15:30-15:40</w:t>
            </w:r>
          </w:p>
        </w:tc>
        <w:tc>
          <w:tcPr>
            <w:tcW w:w="4161" w:type="pct"/>
            <w:gridSpan w:val="2"/>
            <w:shd w:val="clear" w:color="auto" w:fill="BDD6EE" w:themeFill="accent5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 w:val="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2"/>
              </w:rPr>
              <w:t>茶歇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8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 w:val="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2"/>
              </w:rPr>
              <w:t>15:40-16:20</w:t>
            </w:r>
          </w:p>
        </w:tc>
        <w:tc>
          <w:tcPr>
            <w:tcW w:w="2188" w:type="pct"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 w:val="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2"/>
              </w:rPr>
              <w:t>室内空气污染及其对</w:t>
            </w:r>
            <w:r>
              <w:rPr>
                <w:rFonts w:ascii="宋体" w:hAnsi="宋体" w:eastAsia="宋体" w:cs="宋体"/>
                <w:b/>
                <w:bCs w:val="0"/>
                <w:kern w:val="0"/>
                <w:sz w:val="22"/>
              </w:rPr>
              <w:t>COPD病人的影响研究</w:t>
            </w:r>
          </w:p>
        </w:tc>
        <w:tc>
          <w:tcPr>
            <w:tcW w:w="1972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 w:val="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2"/>
              </w:rPr>
              <w:t xml:space="preserve">黄少丹 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 w:val="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2"/>
              </w:rPr>
              <w:t>北京大学公共卫生学院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8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 w:val="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2"/>
              </w:rPr>
              <w:t>16:20-17:00</w:t>
            </w:r>
          </w:p>
        </w:tc>
        <w:tc>
          <w:tcPr>
            <w:tcW w:w="2188" w:type="pct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 w:val="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2"/>
              </w:rPr>
              <w:t>衰弱：老年健康研究中的重要组分</w:t>
            </w:r>
          </w:p>
        </w:tc>
        <w:tc>
          <w:tcPr>
            <w:tcW w:w="1972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 w:val="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2"/>
              </w:rPr>
              <w:t xml:space="preserve">刘足云 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 w:val="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2"/>
              </w:rPr>
              <w:t>浙江大学公共卫生学院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8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 w:val="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2"/>
              </w:rPr>
              <w:t>17:00-17:40</w:t>
            </w:r>
          </w:p>
        </w:tc>
        <w:tc>
          <w:tcPr>
            <w:tcW w:w="2188" w:type="pct"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 w:val="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2"/>
              </w:rPr>
              <w:t>实施科学视角下老年循证照护项目的开展与评价</w:t>
            </w:r>
          </w:p>
        </w:tc>
        <w:tc>
          <w:tcPr>
            <w:tcW w:w="1972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 w:val="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2"/>
              </w:rPr>
              <w:t xml:space="preserve">刘民辉 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 w:val="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2"/>
              </w:rPr>
              <w:t>中南大学护理学院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8" w:type="pct"/>
            <w:shd w:val="clear" w:color="auto" w:fill="BDD6EE" w:themeFill="accent5" w:themeFillTint="66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 w:val="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2"/>
              </w:rPr>
              <w:t>18:00-19:00</w:t>
            </w:r>
          </w:p>
        </w:tc>
        <w:tc>
          <w:tcPr>
            <w:tcW w:w="4161" w:type="pct"/>
            <w:gridSpan w:val="2"/>
            <w:shd w:val="clear" w:color="auto" w:fill="BDD6EE" w:themeFill="accent5" w:themeFillTint="66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 w:val="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2"/>
              </w:rPr>
              <w:t>晚餐（自助餐）</w:t>
            </w:r>
          </w:p>
        </w:tc>
      </w:tr>
    </w:tbl>
    <w:p>
      <w:pPr>
        <w:rPr>
          <w:b/>
          <w:bCs w:val="0"/>
        </w:rPr>
      </w:pPr>
    </w:p>
    <w:p>
      <w:pPr>
        <w:rPr>
          <w:b/>
          <w:bCs w:val="0"/>
        </w:rPr>
      </w:pPr>
    </w:p>
    <w:p>
      <w:pPr>
        <w:rPr>
          <w:b/>
          <w:bCs w:val="0"/>
        </w:rPr>
      </w:pPr>
    </w:p>
    <w:tbl>
      <w:tblPr>
        <w:tblStyle w:val="5"/>
        <w:tblW w:w="57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9"/>
        <w:gridCol w:w="4266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5000" w:type="pct"/>
            <w:gridSpan w:val="3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 w:val="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</w:rPr>
              <w:t>1</w:t>
            </w:r>
            <w:r>
              <w:rPr>
                <w:rFonts w:ascii="宋体" w:hAnsi="宋体" w:eastAsia="宋体" w:cs="宋体"/>
                <w:b/>
                <w:bCs w:val="0"/>
                <w:kern w:val="0"/>
                <w:szCs w:val="21"/>
              </w:rPr>
              <w:t>0</w:t>
            </w:r>
            <w:r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</w:rPr>
              <w:t>月2</w:t>
            </w:r>
            <w:r>
              <w:rPr>
                <w:rFonts w:ascii="宋体" w:hAnsi="宋体" w:eastAsia="宋体" w:cs="宋体"/>
                <w:b/>
                <w:bCs w:val="0"/>
                <w:kern w:val="0"/>
                <w:szCs w:val="21"/>
              </w:rPr>
              <w:t>9</w:t>
            </w:r>
            <w:r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</w:rPr>
              <w:t>号上午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000" w:type="pct"/>
            <w:gridSpan w:val="3"/>
            <w:shd w:val="clear" w:color="auto" w:fill="FEF2CC" w:themeFill="accent4" w:themeFillTint="3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 w:val="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</w:rPr>
              <w:t>分会场</w:t>
            </w:r>
            <w:r>
              <w:rPr>
                <w:rFonts w:ascii="宋体" w:hAnsi="宋体" w:eastAsia="宋体" w:cs="宋体"/>
                <w:b/>
                <w:bCs w:val="0"/>
                <w:kern w:val="0"/>
                <w:szCs w:val="21"/>
              </w:rPr>
              <w:t>1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 w:val="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</w:rPr>
              <w:t>健康老龄化及老年健康促进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 w:val="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</w:rPr>
              <w:t>（一层金辇厅，主持人：刘足云、王志稳）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4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 w:val="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</w:rPr>
              <w:t xml:space="preserve">时 </w:t>
            </w:r>
            <w:r>
              <w:rPr>
                <w:rFonts w:ascii="宋体" w:hAnsi="宋体" w:eastAsia="宋体" w:cs="宋体"/>
                <w:b/>
                <w:bCs w:val="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</w:rPr>
              <w:t>间</w:t>
            </w:r>
          </w:p>
        </w:tc>
        <w:tc>
          <w:tcPr>
            <w:tcW w:w="2158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 w:val="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</w:rPr>
              <w:t>内  容</w:t>
            </w:r>
          </w:p>
        </w:tc>
        <w:tc>
          <w:tcPr>
            <w:tcW w:w="2007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 w:val="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</w:rPr>
              <w:t>主讲嘉宾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4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 w:val="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</w:rPr>
              <w:t>8:</w:t>
            </w:r>
            <w:r>
              <w:rPr>
                <w:rFonts w:ascii="宋体" w:hAnsi="宋体" w:eastAsia="宋体" w:cs="宋体"/>
                <w:b/>
                <w:bCs w:val="0"/>
                <w:kern w:val="0"/>
                <w:szCs w:val="21"/>
              </w:rPr>
              <w:t>30-9:05</w:t>
            </w:r>
          </w:p>
        </w:tc>
        <w:tc>
          <w:tcPr>
            <w:tcW w:w="2158" w:type="pct"/>
            <w:vAlign w:val="center"/>
          </w:tcPr>
          <w:p>
            <w:pPr>
              <w:pStyle w:val="7"/>
              <w:widowControl/>
              <w:ind w:firstLine="0" w:firstLineChars="0"/>
              <w:rPr>
                <w:rFonts w:ascii="宋体" w:hAnsi="宋体" w:eastAsia="宋体" w:cs="宋体"/>
                <w:b/>
                <w:bCs w:val="0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</w:rPr>
              <w:t>我国老年人口腔健康状况及防治策略</w:t>
            </w:r>
          </w:p>
        </w:tc>
        <w:tc>
          <w:tcPr>
            <w:tcW w:w="2007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 w:val="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</w:rPr>
              <w:t>刘雪楠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 w:val="0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</w:rPr>
              <w:t>北京大学口腔医院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4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 w:val="0"/>
                <w:kern w:val="0"/>
                <w:szCs w:val="21"/>
              </w:rPr>
            </w:pPr>
            <w:r>
              <w:rPr>
                <w:rFonts w:ascii="宋体" w:hAnsi="宋体" w:eastAsia="宋体" w:cs="宋体"/>
                <w:b/>
                <w:bCs w:val="0"/>
                <w:kern w:val="0"/>
                <w:szCs w:val="21"/>
              </w:rPr>
              <w:t>9:05-9:40</w:t>
            </w:r>
          </w:p>
        </w:tc>
        <w:tc>
          <w:tcPr>
            <w:tcW w:w="2158" w:type="pct"/>
            <w:vAlign w:val="center"/>
          </w:tcPr>
          <w:p>
            <w:pPr>
              <w:pStyle w:val="7"/>
              <w:widowControl/>
              <w:ind w:firstLine="0" w:firstLineChars="0"/>
              <w:rPr>
                <w:rFonts w:ascii="宋体" w:hAnsi="宋体" w:eastAsia="宋体" w:cs="宋体"/>
                <w:b/>
                <w:bCs w:val="0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</w:rPr>
              <w:t>中国海南百岁老人队列研究介绍及展望</w:t>
            </w:r>
          </w:p>
        </w:tc>
        <w:tc>
          <w:tcPr>
            <w:tcW w:w="2007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 w:val="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</w:rPr>
              <w:t>杨姗姗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 w:val="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</w:rPr>
              <w:t>解放军总医院老年医学研究所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4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 w:val="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</w:rPr>
              <w:t>9:</w:t>
            </w:r>
            <w:r>
              <w:rPr>
                <w:rFonts w:ascii="宋体" w:hAnsi="宋体" w:eastAsia="宋体" w:cs="宋体"/>
                <w:b/>
                <w:bCs w:val="0"/>
                <w:kern w:val="0"/>
                <w:szCs w:val="21"/>
              </w:rPr>
              <w:t>40-9:50</w:t>
            </w:r>
          </w:p>
        </w:tc>
        <w:tc>
          <w:tcPr>
            <w:tcW w:w="2158" w:type="pct"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 w:val="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</w:rPr>
              <w:t>数智化社区老年居民跌倒风险评估：基于传感器的多维特征提取与集成弹性网方法的实证研究</w:t>
            </w:r>
          </w:p>
        </w:tc>
        <w:tc>
          <w:tcPr>
            <w:tcW w:w="2007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 w:val="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</w:rPr>
              <w:t>王璇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 w:val="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</w:rPr>
              <w:t>中山大学公共卫生学院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4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 w:val="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</w:rPr>
              <w:t>9</w:t>
            </w:r>
            <w:r>
              <w:rPr>
                <w:rFonts w:ascii="宋体" w:hAnsi="宋体" w:eastAsia="宋体" w:cs="宋体"/>
                <w:b/>
                <w:bCs w:val="0"/>
                <w:kern w:val="0"/>
                <w:szCs w:val="21"/>
              </w:rPr>
              <w:t>:50-10:00</w:t>
            </w:r>
          </w:p>
        </w:tc>
        <w:tc>
          <w:tcPr>
            <w:tcW w:w="2158" w:type="pct"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 w:val="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</w:rPr>
              <w:t>基于</w:t>
            </w:r>
            <w:r>
              <w:rPr>
                <w:rFonts w:ascii="宋体" w:hAnsi="宋体" w:eastAsia="宋体" w:cs="宋体"/>
                <w:b/>
                <w:bCs w:val="0"/>
                <w:kern w:val="0"/>
                <w:szCs w:val="21"/>
              </w:rPr>
              <w:t>AHP-SWOT分析模型的福建省智慧养老发展策略研究</w:t>
            </w:r>
          </w:p>
        </w:tc>
        <w:tc>
          <w:tcPr>
            <w:tcW w:w="2007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 w:val="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</w:rPr>
              <w:t>丁雅婷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 w:val="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</w:rPr>
              <w:t>福建医科大学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4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 w:val="0"/>
                <w:kern w:val="0"/>
                <w:szCs w:val="21"/>
              </w:rPr>
            </w:pPr>
            <w:r>
              <w:rPr>
                <w:rFonts w:ascii="宋体" w:hAnsi="宋体" w:eastAsia="宋体" w:cs="宋体"/>
                <w:b/>
                <w:bCs w:val="0"/>
                <w:kern w:val="0"/>
                <w:szCs w:val="21"/>
              </w:rPr>
              <w:t>10:00-10:10</w:t>
            </w:r>
          </w:p>
        </w:tc>
        <w:tc>
          <w:tcPr>
            <w:tcW w:w="2158" w:type="pct"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 w:val="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</w:rPr>
              <w:t>基于格林模式的社区老年人健康教育需求评估</w:t>
            </w:r>
          </w:p>
        </w:tc>
        <w:tc>
          <w:tcPr>
            <w:tcW w:w="2007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 w:val="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</w:rPr>
              <w:t>尹尚菁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 w:val="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</w:rPr>
              <w:t>国家开放大学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4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 w:val="0"/>
                <w:kern w:val="0"/>
                <w:szCs w:val="21"/>
              </w:rPr>
            </w:pPr>
            <w:r>
              <w:rPr>
                <w:rFonts w:ascii="宋体" w:hAnsi="宋体" w:eastAsia="宋体" w:cs="宋体"/>
                <w:b/>
                <w:bCs w:val="0"/>
                <w:kern w:val="0"/>
                <w:szCs w:val="21"/>
              </w:rPr>
              <w:t>10:10-10:20</w:t>
            </w:r>
          </w:p>
        </w:tc>
        <w:tc>
          <w:tcPr>
            <w:tcW w:w="2158" w:type="pct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b/>
                <w:bCs w:val="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kern w:val="0"/>
                <w:szCs w:val="21"/>
              </w:rPr>
              <w:t>Impacts of Subjective Cognitive Decline and Depressive Symptoms on the Effectiveness of a Theory-driven Exercise Intervention among Community-dwelling (Pre)frail Older Adults: A Subanalysis of a Stepped-wedge Cluster Randomized Control Trial</w:t>
            </w:r>
          </w:p>
        </w:tc>
        <w:tc>
          <w:tcPr>
            <w:tcW w:w="2007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 w:val="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</w:rPr>
              <w:t>周文蝶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 w:val="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</w:rPr>
              <w:t>北京大学护理学院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4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 w:val="0"/>
                <w:kern w:val="0"/>
                <w:szCs w:val="21"/>
              </w:rPr>
            </w:pPr>
            <w:r>
              <w:rPr>
                <w:rFonts w:ascii="宋体" w:hAnsi="宋体" w:eastAsia="宋体" w:cs="宋体"/>
                <w:b/>
                <w:bCs w:val="0"/>
                <w:kern w:val="0"/>
                <w:szCs w:val="21"/>
              </w:rPr>
              <w:t>10</w:t>
            </w:r>
            <w:r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</w:rPr>
              <w:t>:</w:t>
            </w:r>
            <w:r>
              <w:rPr>
                <w:rFonts w:ascii="宋体" w:hAnsi="宋体" w:eastAsia="宋体" w:cs="宋体"/>
                <w:b/>
                <w:bCs w:val="0"/>
                <w:kern w:val="0"/>
                <w:szCs w:val="21"/>
              </w:rPr>
              <w:t>20-10:30</w:t>
            </w:r>
          </w:p>
        </w:tc>
        <w:tc>
          <w:tcPr>
            <w:tcW w:w="2158" w:type="pct"/>
            <w:vAlign w:val="center"/>
          </w:tcPr>
          <w:p>
            <w:pPr>
              <w:widowControl/>
              <w:adjustRightInd w:val="0"/>
              <w:snapToGrid w:val="0"/>
              <w:rPr>
                <w:rFonts w:ascii="Times New Roman" w:hAnsi="Times New Roman" w:eastAsia="宋体" w:cs="Times New Roman"/>
                <w:b/>
                <w:bCs w:val="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kern w:val="0"/>
                <w:szCs w:val="21"/>
              </w:rPr>
              <w:t>Disability-related loss on individual-level life expectancy and Quality-Adjusted Life Years for middle-aged and older adults evidence from the ageing society of China</w:t>
            </w:r>
          </w:p>
        </w:tc>
        <w:tc>
          <w:tcPr>
            <w:tcW w:w="2007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 w:val="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</w:rPr>
              <w:t>黄心怡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 w:val="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</w:rPr>
              <w:t>中山大学公共卫生学院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4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 w:val="0"/>
                <w:kern w:val="0"/>
                <w:szCs w:val="21"/>
              </w:rPr>
            </w:pPr>
            <w:r>
              <w:rPr>
                <w:rFonts w:ascii="宋体" w:hAnsi="宋体" w:eastAsia="宋体" w:cs="宋体"/>
                <w:b/>
                <w:bCs w:val="0"/>
                <w:kern w:val="0"/>
                <w:szCs w:val="21"/>
              </w:rPr>
              <w:t>10</w:t>
            </w:r>
            <w:r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</w:rPr>
              <w:t>:</w:t>
            </w:r>
            <w:r>
              <w:rPr>
                <w:rFonts w:ascii="宋体" w:hAnsi="宋体" w:eastAsia="宋体" w:cs="宋体"/>
                <w:b/>
                <w:bCs w:val="0"/>
                <w:kern w:val="0"/>
                <w:szCs w:val="21"/>
              </w:rPr>
              <w:t>30-10</w:t>
            </w:r>
            <w:r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</w:rPr>
              <w:t>:</w:t>
            </w:r>
            <w:r>
              <w:rPr>
                <w:rFonts w:ascii="宋体" w:hAnsi="宋体" w:eastAsia="宋体" w:cs="宋体"/>
                <w:b/>
                <w:bCs w:val="0"/>
                <w:kern w:val="0"/>
                <w:szCs w:val="21"/>
              </w:rPr>
              <w:t>40</w:t>
            </w:r>
          </w:p>
        </w:tc>
        <w:tc>
          <w:tcPr>
            <w:tcW w:w="2158" w:type="pct"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 w:val="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</w:rPr>
              <w:t>肥胖代谢异质性与心血管事件发生风险和心电图表型的关联研究</w:t>
            </w:r>
          </w:p>
        </w:tc>
        <w:tc>
          <w:tcPr>
            <w:tcW w:w="2007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 w:val="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</w:rPr>
              <w:t>杨振清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 w:val="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</w:rPr>
              <w:t>浙江大学公共卫生学院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4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 w:val="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</w:rPr>
              <w:t>1</w:t>
            </w:r>
            <w:r>
              <w:rPr>
                <w:rFonts w:ascii="宋体" w:hAnsi="宋体" w:eastAsia="宋体" w:cs="宋体"/>
                <w:b/>
                <w:bCs w:val="0"/>
                <w:kern w:val="0"/>
                <w:szCs w:val="21"/>
              </w:rPr>
              <w:t>0</w:t>
            </w:r>
            <w:r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</w:rPr>
              <w:t>:</w:t>
            </w:r>
            <w:r>
              <w:rPr>
                <w:rFonts w:ascii="宋体" w:hAnsi="宋体" w:eastAsia="宋体" w:cs="宋体"/>
                <w:b/>
                <w:bCs w:val="0"/>
                <w:kern w:val="0"/>
                <w:szCs w:val="21"/>
              </w:rPr>
              <w:t>40-10:50</w:t>
            </w:r>
          </w:p>
        </w:tc>
        <w:tc>
          <w:tcPr>
            <w:tcW w:w="2158" w:type="pct"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 w:val="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</w:rPr>
              <w:t>老年人认知健康的影响因素分析</w:t>
            </w:r>
          </w:p>
        </w:tc>
        <w:tc>
          <w:tcPr>
            <w:tcW w:w="2007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 w:val="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</w:rPr>
              <w:t>林郁婷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 w:val="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</w:rPr>
              <w:t>北京大学公共卫生学院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4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 w:val="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</w:rPr>
              <w:t>1</w:t>
            </w:r>
            <w:r>
              <w:rPr>
                <w:rFonts w:ascii="宋体" w:hAnsi="宋体" w:eastAsia="宋体" w:cs="宋体"/>
                <w:b/>
                <w:bCs w:val="0"/>
                <w:kern w:val="0"/>
                <w:szCs w:val="21"/>
              </w:rPr>
              <w:t>0:50-11:00</w:t>
            </w:r>
          </w:p>
        </w:tc>
        <w:tc>
          <w:tcPr>
            <w:tcW w:w="2158" w:type="pct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b/>
                <w:bCs w:val="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 w:val="0"/>
                <w:kern w:val="0"/>
                <w:szCs w:val="21"/>
              </w:rPr>
              <w:t>Development and validation of a risk scoring tool for predicting reversible cognitive frailty trajectories among community-dwelling older adults A prospective cohort study</w:t>
            </w:r>
          </w:p>
        </w:tc>
        <w:tc>
          <w:tcPr>
            <w:tcW w:w="2007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 w:val="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</w:rPr>
              <w:t>刘琴琴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 w:val="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</w:rPr>
              <w:t>北京大学护理学院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4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 w:val="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</w:rPr>
              <w:t>1</w:t>
            </w:r>
            <w:r>
              <w:rPr>
                <w:rFonts w:ascii="宋体" w:hAnsi="宋体" w:eastAsia="宋体" w:cs="宋体"/>
                <w:b/>
                <w:bCs w:val="0"/>
                <w:kern w:val="0"/>
                <w:szCs w:val="21"/>
              </w:rPr>
              <w:t>1:00-11:20</w:t>
            </w:r>
          </w:p>
        </w:tc>
        <w:tc>
          <w:tcPr>
            <w:tcW w:w="4165" w:type="pct"/>
            <w:gridSpan w:val="2"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 w:val="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</w:rPr>
              <w:t>提问、讨论</w:t>
            </w:r>
          </w:p>
        </w:tc>
      </w:tr>
    </w:tbl>
    <w:p>
      <w:pPr>
        <w:rPr>
          <w:b/>
          <w:bCs w:val="0"/>
        </w:rPr>
      </w:pPr>
      <w:bookmarkStart w:id="1" w:name="_GoBack"/>
      <w:bookmarkEnd w:id="1"/>
    </w:p>
    <w:p>
      <w:pPr>
        <w:rPr>
          <w:b/>
          <w:bCs w:val="0"/>
        </w:rPr>
      </w:pPr>
    </w:p>
    <w:p>
      <w:pPr>
        <w:rPr>
          <w:b/>
          <w:bCs w:val="0"/>
        </w:rPr>
      </w:pPr>
    </w:p>
    <w:tbl>
      <w:tblPr>
        <w:tblStyle w:val="5"/>
        <w:tblW w:w="582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7"/>
        <w:gridCol w:w="4345"/>
        <w:gridCol w:w="39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000" w:type="pct"/>
            <w:gridSpan w:val="3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 w:val="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</w:rPr>
              <w:t>1</w:t>
            </w:r>
            <w:r>
              <w:rPr>
                <w:rFonts w:ascii="宋体" w:hAnsi="宋体" w:eastAsia="宋体" w:cs="宋体"/>
                <w:b/>
                <w:bCs w:val="0"/>
                <w:kern w:val="0"/>
                <w:szCs w:val="21"/>
              </w:rPr>
              <w:t>0</w:t>
            </w:r>
            <w:r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</w:rPr>
              <w:t>月2</w:t>
            </w:r>
            <w:r>
              <w:rPr>
                <w:rFonts w:ascii="宋体" w:hAnsi="宋体" w:eastAsia="宋体" w:cs="宋体"/>
                <w:b/>
                <w:bCs w:val="0"/>
                <w:kern w:val="0"/>
                <w:szCs w:val="21"/>
              </w:rPr>
              <w:t>9</w:t>
            </w:r>
            <w:r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</w:rPr>
              <w:t>日上午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000" w:type="pct"/>
            <w:gridSpan w:val="3"/>
            <w:shd w:val="clear" w:color="auto" w:fill="FEF2CC" w:themeFill="accent4" w:themeFillTint="3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 w:val="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</w:rPr>
              <w:t>分会场</w:t>
            </w:r>
            <w:r>
              <w:rPr>
                <w:rFonts w:ascii="宋体" w:hAnsi="宋体" w:eastAsia="宋体" w:cs="宋体"/>
                <w:b/>
                <w:bCs w:val="0"/>
                <w:kern w:val="0"/>
                <w:szCs w:val="21"/>
              </w:rPr>
              <w:t>2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 w:val="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</w:rPr>
              <w:t>老年身心健康与健康干预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 w:val="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</w:rPr>
              <w:t>（一层金缘厅，主持人：蔡泳、仲学锋）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0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 w:val="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</w:rPr>
              <w:t xml:space="preserve">时 </w:t>
            </w:r>
            <w:r>
              <w:rPr>
                <w:rFonts w:ascii="宋体" w:hAnsi="宋体" w:eastAsia="宋体" w:cs="宋体"/>
                <w:b/>
                <w:bCs w:val="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</w:rPr>
              <w:t>间</w:t>
            </w:r>
          </w:p>
        </w:tc>
        <w:tc>
          <w:tcPr>
            <w:tcW w:w="2190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 w:val="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</w:rPr>
              <w:t>内  容</w:t>
            </w:r>
          </w:p>
        </w:tc>
        <w:tc>
          <w:tcPr>
            <w:tcW w:w="1989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 w:val="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</w:rPr>
              <w:t>主讲嘉宾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0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 w:val="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</w:rPr>
              <w:t>8:</w:t>
            </w:r>
            <w:r>
              <w:rPr>
                <w:rFonts w:ascii="宋体" w:hAnsi="宋体" w:eastAsia="宋体" w:cs="宋体"/>
                <w:b/>
                <w:bCs w:val="0"/>
                <w:kern w:val="0"/>
                <w:szCs w:val="21"/>
              </w:rPr>
              <w:t>30-9</w:t>
            </w:r>
            <w:r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</w:rPr>
              <w:t>:0</w:t>
            </w:r>
            <w:r>
              <w:rPr>
                <w:rFonts w:ascii="宋体" w:hAnsi="宋体" w:eastAsia="宋体" w:cs="宋体"/>
                <w:b/>
                <w:bCs w:val="0"/>
                <w:kern w:val="0"/>
                <w:szCs w:val="21"/>
              </w:rPr>
              <w:t>5</w:t>
            </w:r>
          </w:p>
        </w:tc>
        <w:tc>
          <w:tcPr>
            <w:tcW w:w="2190" w:type="pct"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 w:val="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</w:rPr>
              <w:t>老年友好社区试点建设</w:t>
            </w:r>
          </w:p>
        </w:tc>
        <w:tc>
          <w:tcPr>
            <w:tcW w:w="1989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 w:val="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</w:rPr>
              <w:t>程玉兰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 w:val="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</w:rPr>
              <w:t>中国健康教育中心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0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 w:val="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</w:rPr>
              <w:t>9</w:t>
            </w:r>
            <w:r>
              <w:rPr>
                <w:rFonts w:ascii="宋体" w:hAnsi="宋体" w:eastAsia="宋体" w:cs="宋体"/>
                <w:b/>
                <w:bCs w:val="0"/>
                <w:kern w:val="0"/>
                <w:szCs w:val="21"/>
              </w:rPr>
              <w:t>:05-9:40</w:t>
            </w:r>
          </w:p>
        </w:tc>
        <w:tc>
          <w:tcPr>
            <w:tcW w:w="2190" w:type="pct"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 w:val="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</w:rPr>
              <w:t>基于人工智能的语音问答系统在高血压患者自我管理中的应用</w:t>
            </w:r>
          </w:p>
        </w:tc>
        <w:tc>
          <w:tcPr>
            <w:tcW w:w="1989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 w:val="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</w:rPr>
              <w:t>孙昕霙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 w:val="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</w:rPr>
              <w:t>北京大学公共卫生学院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0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 w:val="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</w:rPr>
              <w:t>9</w:t>
            </w:r>
            <w:r>
              <w:rPr>
                <w:rFonts w:ascii="宋体" w:hAnsi="宋体" w:eastAsia="宋体" w:cs="宋体"/>
                <w:b/>
                <w:bCs w:val="0"/>
                <w:kern w:val="0"/>
                <w:szCs w:val="21"/>
              </w:rPr>
              <w:t>:40-9:50</w:t>
            </w:r>
          </w:p>
        </w:tc>
        <w:tc>
          <w:tcPr>
            <w:tcW w:w="2190" w:type="pct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b/>
                <w:bCs w:val="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 w:val="0"/>
                <w:kern w:val="0"/>
                <w:szCs w:val="21"/>
              </w:rPr>
              <w:t>Urban-Rural Disparities in the Association between Social trust Patterns and Changes in Depressive Symptoms: Longitudinal Evidence from an Elderly Chinese Population</w:t>
            </w:r>
          </w:p>
        </w:tc>
        <w:tc>
          <w:tcPr>
            <w:tcW w:w="1989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 w:val="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</w:rPr>
              <w:t>王婷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 w:val="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</w:rPr>
              <w:t>北京大学公共卫生学院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0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 w:val="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</w:rPr>
              <w:t>9</w:t>
            </w:r>
            <w:r>
              <w:rPr>
                <w:rFonts w:ascii="宋体" w:hAnsi="宋体" w:eastAsia="宋体" w:cs="宋体"/>
                <w:b/>
                <w:bCs w:val="0"/>
                <w:kern w:val="0"/>
                <w:szCs w:val="21"/>
              </w:rPr>
              <w:t>:50-10:00</w:t>
            </w:r>
          </w:p>
        </w:tc>
        <w:tc>
          <w:tcPr>
            <w:tcW w:w="2190" w:type="pct"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 w:val="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</w:rPr>
              <w:t>日常生活活动能力在老年人社会隔离与抑郁之间的中介效应</w:t>
            </w:r>
          </w:p>
        </w:tc>
        <w:tc>
          <w:tcPr>
            <w:tcW w:w="1989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 w:val="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</w:rPr>
              <w:t>邵富叶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 w:val="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</w:rPr>
              <w:t>河南中医药大学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0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 w:val="0"/>
                <w:kern w:val="0"/>
                <w:szCs w:val="21"/>
              </w:rPr>
            </w:pPr>
            <w:r>
              <w:rPr>
                <w:rFonts w:ascii="宋体" w:hAnsi="宋体" w:eastAsia="宋体" w:cs="宋体"/>
                <w:b/>
                <w:bCs w:val="0"/>
                <w:kern w:val="0"/>
                <w:szCs w:val="21"/>
              </w:rPr>
              <w:t>10:00-10:10</w:t>
            </w:r>
          </w:p>
        </w:tc>
        <w:tc>
          <w:tcPr>
            <w:tcW w:w="2190" w:type="pct"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 w:val="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</w:rPr>
              <w:t>中国老年人慢性病共病与抑郁症状的双向关联：交叉滞后模型</w:t>
            </w:r>
          </w:p>
        </w:tc>
        <w:tc>
          <w:tcPr>
            <w:tcW w:w="1989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 w:val="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</w:rPr>
              <w:t>于业波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 w:val="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</w:rPr>
              <w:t>北京大学公共卫生学院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0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 w:val="0"/>
                <w:kern w:val="0"/>
                <w:szCs w:val="21"/>
              </w:rPr>
            </w:pPr>
            <w:r>
              <w:rPr>
                <w:rFonts w:ascii="宋体" w:hAnsi="宋体" w:eastAsia="宋体" w:cs="宋体"/>
                <w:b/>
                <w:bCs w:val="0"/>
                <w:kern w:val="0"/>
                <w:szCs w:val="21"/>
              </w:rPr>
              <w:t>10</w:t>
            </w:r>
            <w:r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</w:rPr>
              <w:t>:</w:t>
            </w:r>
            <w:r>
              <w:rPr>
                <w:rFonts w:ascii="宋体" w:hAnsi="宋体" w:eastAsia="宋体" w:cs="宋体"/>
                <w:b/>
                <w:bCs w:val="0"/>
                <w:kern w:val="0"/>
                <w:szCs w:val="21"/>
              </w:rPr>
              <w:t>10-10:20</w:t>
            </w:r>
          </w:p>
        </w:tc>
        <w:tc>
          <w:tcPr>
            <w:tcW w:w="2190" w:type="pct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b/>
                <w:bCs w:val="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 w:val="0"/>
                <w:kern w:val="0"/>
                <w:szCs w:val="21"/>
              </w:rPr>
              <w:t>Frailty combined with social isolation An elevated risk for all-cause mortality</w:t>
            </w:r>
          </w:p>
        </w:tc>
        <w:tc>
          <w:tcPr>
            <w:tcW w:w="1989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 w:val="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</w:rPr>
              <w:t>云青萍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 w:val="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</w:rPr>
              <w:t>中科院深圳先进技术研究院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0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 w:val="0"/>
                <w:kern w:val="0"/>
                <w:szCs w:val="21"/>
              </w:rPr>
            </w:pPr>
            <w:r>
              <w:rPr>
                <w:rFonts w:ascii="宋体" w:hAnsi="宋体" w:eastAsia="宋体" w:cs="宋体"/>
                <w:b/>
                <w:bCs w:val="0"/>
                <w:kern w:val="0"/>
                <w:szCs w:val="21"/>
              </w:rPr>
              <w:t>10:20-10:30</w:t>
            </w:r>
          </w:p>
        </w:tc>
        <w:tc>
          <w:tcPr>
            <w:tcW w:w="2190" w:type="pct"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 w:val="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</w:rPr>
              <w:t>中国老年健康行为聚类模式长期趋势及与抑郁的双向纵向关系研究</w:t>
            </w:r>
          </w:p>
        </w:tc>
        <w:tc>
          <w:tcPr>
            <w:tcW w:w="1989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 w:val="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</w:rPr>
              <w:t>吴敏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 w:val="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</w:rPr>
              <w:t>中山大学公共卫生卫生学院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0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 w:val="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</w:rPr>
              <w:t>1</w:t>
            </w:r>
            <w:r>
              <w:rPr>
                <w:rFonts w:ascii="宋体" w:hAnsi="宋体" w:eastAsia="宋体" w:cs="宋体"/>
                <w:b/>
                <w:bCs w:val="0"/>
                <w:kern w:val="0"/>
                <w:szCs w:val="21"/>
              </w:rPr>
              <w:t>0</w:t>
            </w:r>
            <w:r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</w:rPr>
              <w:t>：3</w:t>
            </w:r>
            <w:r>
              <w:rPr>
                <w:rFonts w:ascii="宋体" w:hAnsi="宋体" w:eastAsia="宋体" w:cs="宋体"/>
                <w:b/>
                <w:bCs w:val="0"/>
                <w:kern w:val="0"/>
                <w:szCs w:val="21"/>
              </w:rPr>
              <w:t>0-10:40</w:t>
            </w:r>
          </w:p>
        </w:tc>
        <w:tc>
          <w:tcPr>
            <w:tcW w:w="2190" w:type="pct"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 w:val="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</w:rPr>
              <w:t>基于社会认知理论的社区衰弱老年人抗阻运动复杂干预策略构建</w:t>
            </w:r>
          </w:p>
        </w:tc>
        <w:tc>
          <w:tcPr>
            <w:tcW w:w="1989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 w:val="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</w:rPr>
              <w:t>刘文琦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 w:val="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</w:rPr>
              <w:t>中南大学湘雅公共卫生学院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0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 w:val="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</w:rPr>
              <w:t>1</w:t>
            </w:r>
            <w:r>
              <w:rPr>
                <w:rFonts w:ascii="宋体" w:hAnsi="宋体" w:eastAsia="宋体" w:cs="宋体"/>
                <w:b/>
                <w:bCs w:val="0"/>
                <w:kern w:val="0"/>
                <w:szCs w:val="21"/>
              </w:rPr>
              <w:t>0:40-10:50</w:t>
            </w:r>
          </w:p>
        </w:tc>
        <w:tc>
          <w:tcPr>
            <w:tcW w:w="2190" w:type="pct"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 w:val="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</w:rPr>
              <w:t>中国老年人社会参与情况与认知功能的关联研究：基于潜在剖面分析</w:t>
            </w:r>
          </w:p>
        </w:tc>
        <w:tc>
          <w:tcPr>
            <w:tcW w:w="1989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 w:val="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</w:rPr>
              <w:t>朱正杰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 w:val="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</w:rPr>
              <w:t>北京大学公共卫生学院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0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 w:val="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</w:rPr>
              <w:t>1</w:t>
            </w:r>
            <w:r>
              <w:rPr>
                <w:rFonts w:ascii="宋体" w:hAnsi="宋体" w:eastAsia="宋体" w:cs="宋体"/>
                <w:b/>
                <w:bCs w:val="0"/>
                <w:kern w:val="0"/>
                <w:szCs w:val="21"/>
              </w:rPr>
              <w:t>0:50-11:00</w:t>
            </w:r>
          </w:p>
        </w:tc>
        <w:tc>
          <w:tcPr>
            <w:tcW w:w="2190" w:type="pct"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 w:val="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</w:rPr>
              <w:t>老年人健康传播中的信息不对称问题研究</w:t>
            </w:r>
          </w:p>
        </w:tc>
        <w:tc>
          <w:tcPr>
            <w:tcW w:w="1989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 w:val="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</w:rPr>
              <w:t>李书鹏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 w:val="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</w:rPr>
              <w:t>北京大学公共卫生学院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0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 w:val="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</w:rPr>
              <w:t>1</w:t>
            </w:r>
            <w:r>
              <w:rPr>
                <w:rFonts w:ascii="宋体" w:hAnsi="宋体" w:eastAsia="宋体" w:cs="宋体"/>
                <w:b/>
                <w:bCs w:val="0"/>
                <w:kern w:val="0"/>
                <w:szCs w:val="21"/>
              </w:rPr>
              <w:t>1:00-11:20</w:t>
            </w:r>
          </w:p>
        </w:tc>
        <w:tc>
          <w:tcPr>
            <w:tcW w:w="4179" w:type="pct"/>
            <w:gridSpan w:val="2"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 w:val="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</w:rPr>
              <w:t>提问、讨论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0" w:type="pct"/>
            <w:shd w:val="clear" w:color="auto" w:fill="BDD6EE" w:themeFill="accent5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 w:val="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</w:rPr>
              <w:t>1</w:t>
            </w:r>
            <w:r>
              <w:rPr>
                <w:rFonts w:ascii="宋体" w:hAnsi="宋体" w:eastAsia="宋体" w:cs="宋体"/>
                <w:b/>
                <w:bCs w:val="0"/>
                <w:kern w:val="0"/>
                <w:szCs w:val="21"/>
              </w:rPr>
              <w:t>1:20-11:30</w:t>
            </w:r>
          </w:p>
        </w:tc>
        <w:tc>
          <w:tcPr>
            <w:tcW w:w="4179" w:type="pct"/>
            <w:gridSpan w:val="2"/>
            <w:shd w:val="clear" w:color="auto" w:fill="BDD6EE" w:themeFill="accent5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 w:val="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</w:rPr>
              <w:t>茶歇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0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 w:val="0"/>
                <w:kern w:val="0"/>
                <w:szCs w:val="21"/>
              </w:rPr>
            </w:pPr>
            <w:r>
              <w:rPr>
                <w:rFonts w:ascii="宋体" w:hAnsi="宋体" w:eastAsia="宋体" w:cs="宋体"/>
                <w:b/>
                <w:bCs w:val="0"/>
                <w:kern w:val="0"/>
                <w:szCs w:val="21"/>
              </w:rPr>
              <w:t>11:30-11:50</w:t>
            </w:r>
          </w:p>
        </w:tc>
        <w:tc>
          <w:tcPr>
            <w:tcW w:w="2190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 w:val="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</w:rPr>
              <w:t>闭幕式（一层金辇厅）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 w:val="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</w:rPr>
              <w:t>优秀论文颁奖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 w:val="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</w:rPr>
              <w:t>闭幕词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 w:val="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</w:rPr>
              <w:t>老年健康研究中心执行主任常春</w:t>
            </w:r>
          </w:p>
        </w:tc>
        <w:tc>
          <w:tcPr>
            <w:tcW w:w="1989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 w:val="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</w:rPr>
              <w:t>孙昕霙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0" w:type="pct"/>
            <w:shd w:val="clear" w:color="auto" w:fill="BDD6EE" w:themeFill="accent5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 w:val="0"/>
                <w:kern w:val="0"/>
                <w:szCs w:val="21"/>
              </w:rPr>
            </w:pPr>
            <w:r>
              <w:rPr>
                <w:rFonts w:ascii="宋体" w:hAnsi="宋体" w:eastAsia="宋体" w:cs="宋体"/>
                <w:b/>
                <w:bCs w:val="0"/>
                <w:kern w:val="0"/>
                <w:szCs w:val="21"/>
              </w:rPr>
              <w:t>12:00-13:00</w:t>
            </w:r>
          </w:p>
        </w:tc>
        <w:tc>
          <w:tcPr>
            <w:tcW w:w="4179" w:type="pct"/>
            <w:gridSpan w:val="2"/>
            <w:shd w:val="clear" w:color="auto" w:fill="BDD6EE" w:themeFill="accent5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 w:val="0"/>
                <w:kern w:val="0"/>
                <w:szCs w:val="21"/>
              </w:rPr>
            </w:pPr>
            <w:r>
              <w:rPr>
                <w:rFonts w:ascii="宋体" w:hAnsi="宋体" w:eastAsia="宋体" w:cs="宋体"/>
                <w:b/>
                <w:bCs w:val="0"/>
                <w:kern w:val="0"/>
                <w:szCs w:val="21"/>
              </w:rPr>
              <w:t>午餐</w:t>
            </w:r>
            <w:r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</w:rPr>
              <w:t>（自助餐）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000" w:type="pct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 w:val="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</w:rPr>
              <w:t>10月29日下午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0" w:type="pct"/>
            <w:shd w:val="clear" w:color="auto" w:fill="BDD6EE" w:themeFill="accent5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 w:val="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</w:rPr>
              <w:t>1</w:t>
            </w:r>
            <w:r>
              <w:rPr>
                <w:rFonts w:ascii="宋体" w:hAnsi="宋体" w:eastAsia="宋体" w:cs="宋体"/>
                <w:b/>
                <w:bCs w:val="0"/>
                <w:kern w:val="0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</w:rPr>
              <w:t>:</w:t>
            </w:r>
            <w:r>
              <w:rPr>
                <w:rFonts w:ascii="宋体" w:hAnsi="宋体" w:eastAsia="宋体" w:cs="宋体"/>
                <w:b/>
                <w:bCs w:val="0"/>
                <w:kern w:val="0"/>
                <w:szCs w:val="21"/>
              </w:rPr>
              <w:t>0</w:t>
            </w:r>
            <w:r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</w:rPr>
              <w:t>0-1</w:t>
            </w:r>
            <w:r>
              <w:rPr>
                <w:rFonts w:ascii="宋体" w:hAnsi="宋体" w:eastAsia="宋体" w:cs="宋体"/>
                <w:b/>
                <w:bCs w:val="0"/>
                <w:kern w:val="0"/>
                <w:szCs w:val="21"/>
              </w:rPr>
              <w:t>7</w:t>
            </w:r>
            <w:r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</w:rPr>
              <w:t>:</w:t>
            </w:r>
            <w:r>
              <w:rPr>
                <w:rFonts w:ascii="宋体" w:hAnsi="宋体" w:eastAsia="宋体" w:cs="宋体"/>
                <w:b/>
                <w:bCs w:val="0"/>
                <w:kern w:val="0"/>
                <w:szCs w:val="21"/>
              </w:rPr>
              <w:t>00</w:t>
            </w:r>
          </w:p>
        </w:tc>
        <w:tc>
          <w:tcPr>
            <w:tcW w:w="4179" w:type="pct"/>
            <w:gridSpan w:val="2"/>
            <w:shd w:val="clear" w:color="auto" w:fill="BDD6EE" w:themeFill="accent5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 w:val="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</w:rPr>
              <w:t>离会</w:t>
            </w:r>
          </w:p>
        </w:tc>
      </w:tr>
    </w:tbl>
    <w:p>
      <w:pPr>
        <w:rPr>
          <w:b/>
          <w:bCs w:val="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UyMTA2NzYzMTRkYzdmYTgwNjg5Y2VmNmQ2OWZlZWYifQ=="/>
  </w:docVars>
  <w:rsids>
    <w:rsidRoot w:val="00E23D9C"/>
    <w:rsid w:val="00032374"/>
    <w:rsid w:val="00046F71"/>
    <w:rsid w:val="00073CBA"/>
    <w:rsid w:val="000827E3"/>
    <w:rsid w:val="000A7934"/>
    <w:rsid w:val="000D1F61"/>
    <w:rsid w:val="000D497F"/>
    <w:rsid w:val="00105A9A"/>
    <w:rsid w:val="00130FA3"/>
    <w:rsid w:val="00131F0C"/>
    <w:rsid w:val="00143372"/>
    <w:rsid w:val="001549FF"/>
    <w:rsid w:val="00171046"/>
    <w:rsid w:val="00206659"/>
    <w:rsid w:val="00224FC6"/>
    <w:rsid w:val="002A3835"/>
    <w:rsid w:val="002C179A"/>
    <w:rsid w:val="002C5B54"/>
    <w:rsid w:val="002E7738"/>
    <w:rsid w:val="00314753"/>
    <w:rsid w:val="00383E61"/>
    <w:rsid w:val="003A61DE"/>
    <w:rsid w:val="003B4473"/>
    <w:rsid w:val="003E735D"/>
    <w:rsid w:val="003E782E"/>
    <w:rsid w:val="003F6F17"/>
    <w:rsid w:val="004157FC"/>
    <w:rsid w:val="0042753D"/>
    <w:rsid w:val="004777DE"/>
    <w:rsid w:val="00481DAE"/>
    <w:rsid w:val="004924D6"/>
    <w:rsid w:val="004B2D2E"/>
    <w:rsid w:val="00515ED1"/>
    <w:rsid w:val="00621D7A"/>
    <w:rsid w:val="00637608"/>
    <w:rsid w:val="00680BBE"/>
    <w:rsid w:val="00735A9E"/>
    <w:rsid w:val="00752731"/>
    <w:rsid w:val="00780EED"/>
    <w:rsid w:val="007E7152"/>
    <w:rsid w:val="0081464D"/>
    <w:rsid w:val="00884B2D"/>
    <w:rsid w:val="00891F94"/>
    <w:rsid w:val="008F734B"/>
    <w:rsid w:val="00903D9C"/>
    <w:rsid w:val="009228EA"/>
    <w:rsid w:val="009403F2"/>
    <w:rsid w:val="009A3355"/>
    <w:rsid w:val="009B400C"/>
    <w:rsid w:val="009F5847"/>
    <w:rsid w:val="00AB105D"/>
    <w:rsid w:val="00AB58C0"/>
    <w:rsid w:val="00AE68E4"/>
    <w:rsid w:val="00B20607"/>
    <w:rsid w:val="00B766F3"/>
    <w:rsid w:val="00BE7E8C"/>
    <w:rsid w:val="00C033DD"/>
    <w:rsid w:val="00C121E6"/>
    <w:rsid w:val="00C254F5"/>
    <w:rsid w:val="00C404A4"/>
    <w:rsid w:val="00C52375"/>
    <w:rsid w:val="00C67782"/>
    <w:rsid w:val="00C73E81"/>
    <w:rsid w:val="00C75AAD"/>
    <w:rsid w:val="00D74CB3"/>
    <w:rsid w:val="00DB767E"/>
    <w:rsid w:val="00E23D9C"/>
    <w:rsid w:val="00E25B56"/>
    <w:rsid w:val="00E3652E"/>
    <w:rsid w:val="00ED49E2"/>
    <w:rsid w:val="00F32B55"/>
    <w:rsid w:val="00F75387"/>
    <w:rsid w:val="00F961E8"/>
    <w:rsid w:val="0CCB1608"/>
    <w:rsid w:val="0D51127C"/>
    <w:rsid w:val="1CB971A3"/>
    <w:rsid w:val="1DD63118"/>
    <w:rsid w:val="21E60B98"/>
    <w:rsid w:val="2C324A12"/>
    <w:rsid w:val="411D1282"/>
    <w:rsid w:val="532A7941"/>
    <w:rsid w:val="54F2623D"/>
    <w:rsid w:val="5DE7148F"/>
    <w:rsid w:val="691C1682"/>
    <w:rsid w:val="6F3F3691"/>
    <w:rsid w:val="6F3F6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478</Words>
  <Characters>2730</Characters>
  <Lines>22</Lines>
  <Paragraphs>6</Paragraphs>
  <TotalTime>249</TotalTime>
  <ScaleCrop>false</ScaleCrop>
  <LinksUpToDate>false</LinksUpToDate>
  <CharactersWithSpaces>3202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2023-10-23T06:05:00Z</dcterms:created>
  <dc:creator>zhm</dc:creator>
  <cp:lastModifiedBy>zhang.</cp:lastModifiedBy>
  <dcterms:modified xsi:type="dcterms:W3CDTF">2023-10-24T03:17:40Z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45B846BE48E342AA8E45DCC278AA82AE_13</vt:lpwstr>
  </property>
</Properties>
</file>